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E60048" w:rsidRDefault="00E60048" w:rsidP="00E05D70">
            <w:r>
              <w:t>María del Mar Sainz Blanco, imparte refuerzo en el ciclo.</w:t>
            </w:r>
          </w:p>
          <w:p w:rsidR="002F3D0F" w:rsidRDefault="002F3D0F"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CC44BA" w:rsidRDefault="00CC44BA" w:rsidP="00CC44BA">
            <w:r>
              <w:t xml:space="preserve">La Educación Física en la etapa de Educación Primaria propone trabajar sobre aspectos fundamentales que contribuyen a cimentar una competencia que va más allá de lo motriz, pero toma como base ese ámbito fundamental para el desarrollo de la persona. Estos aspectos esenciales son entre otros, la adopción de un estilo de vida activo, el conocimiento de la propia corporalidad, el acercamiento a manifestaciones culturales de carácter motor, la integración de actitudes </w:t>
            </w:r>
            <w:proofErr w:type="spellStart"/>
            <w:r>
              <w:t>ecosocialmente</w:t>
            </w:r>
            <w:proofErr w:type="spellEnd"/>
            <w:r>
              <w:t xml:space="preserve"> responsables o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e indisociable del propio aprendizaje.</w:t>
            </w:r>
          </w:p>
          <w:p w:rsidR="004745AB" w:rsidRDefault="00CC44BA" w:rsidP="00CC44BA">
            <w:r>
              <w:t xml:space="preserve">Las competencias específicas del área de Educación Física en la etapa de Educación Primaria recogen y sintetizan estos retos, abordando la motricidad de forma más estructurada, para así dar continuidad a los logros y avances experimentados por el alumnado antes de su escolarización obligatoria. El descubrimiento y la exploración de la corporalidad, esenciales para las actuaciones que se desarrollan desde el enfoque de la psicomotricidad, darán paso a </w:t>
            </w:r>
            <w:r>
              <w:lastRenderedPageBreak/>
              <w:t>un tratamiento más preciso y profundo del cuerpo, que pretenderá establecer las bases para la adquisición de un estilo de vida activo y saludable.</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3B3523" w:rsidRPr="00CF717D" w:rsidRDefault="003B3523"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C74CF1" w:rsidRDefault="00C74CF1" w:rsidP="00C74CF1">
            <w:r w:rsidRPr="00CF717D">
              <w:t xml:space="preserve">Los descriptores de las Competencias Clave  que desarrolla el área son: </w:t>
            </w:r>
          </w:p>
          <w:p w:rsidR="00C74CF1" w:rsidRDefault="00C74CF1" w:rsidP="00C74CF1">
            <w:r>
              <w:t>CPSAA1. Es consciente de las propias emociones, ideas y comportamientos personales y distingue acciones que favorezcan el bienestar emocional y social, y se inicia en el uso de algunas estrategias sencillas como el diálogo para negociar y llegar a acuerdos como forma de resolver las situaciones de tensión o conflicto, para alcanzar sus propios objetivos.</w:t>
            </w:r>
          </w:p>
          <w:p w:rsidR="00C74CF1" w:rsidRDefault="00C74CF1" w:rsidP="00C74CF1">
            <w:r>
              <w:t>CPSAA2. Se inicia en el desarrollo de algunos hábitos de vida saludables, valorando la importancia que tiene para su salud física, la higiene, el descanso, la alimentación sana y equilibrada y el ejercicio físico y reconoce la importancia de la convivencia con las demás personas y el rechazo a las actitudes y conductas discriminatorias.</w:t>
            </w:r>
          </w:p>
          <w:p w:rsidR="00C74CF1" w:rsidRDefault="00C74CF1" w:rsidP="00C74CF1">
            <w:r>
              <w:t>CPSAA3. Reconoce las emociones de las demás personas, y muestra iniciativa por participar en el trabajo en equipo, asumiendo su propia responsabilidad, motivación y confianza personal, y emplea estrategias simples que ayuden a mejorar la interacción social y a la consecución de los objetivos planteados.</w:t>
            </w:r>
          </w:p>
          <w:p w:rsidR="00C74CF1" w:rsidRDefault="00C74CF1" w:rsidP="00C74CF1">
            <w:r>
              <w:t>CPSAA4. Muestra una actitud responsable ante las diferentes propuestas de trabajo planteadas, y desarrolla una actitud de esfuerzo, motivación y constancia ante nuevos retos, siendo capaz de adoptar posturas críticas cuando se ayuda a que reflexione.</w:t>
            </w:r>
          </w:p>
          <w:p w:rsidR="00C74CF1" w:rsidRPr="00CF717D" w:rsidRDefault="00C74CF1" w:rsidP="00C74CF1">
            <w:r>
              <w:t>CPSAA5. Se inicia en el uso de estrategias sencillas de aprendizaje y muestra iniciativa por participar en actividades que lo ayudan a ampliar sus conocimientos y a evaluar el trabajo realizado, de manera guiada, enfrentándose a los retos y desafíos que se plantean, valorando su trabajo y el de los demás.</w:t>
            </w:r>
          </w:p>
          <w:p w:rsidR="00C74CF1" w:rsidRPr="00CF717D" w:rsidRDefault="00C74CF1" w:rsidP="00C74CF1">
            <w:pPr>
              <w:jc w:val="both"/>
            </w:pPr>
            <w:r w:rsidRPr="00CF717D">
              <w:t>Los objetivos  generales a los que contribuye el área son:</w:t>
            </w:r>
          </w:p>
          <w:p w:rsidR="00C74CF1" w:rsidRPr="00CF717D" w:rsidRDefault="00C74CF1" w:rsidP="00C74CF1">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74CF1" w:rsidRPr="00CF717D" w:rsidRDefault="00C74CF1" w:rsidP="00C74CF1">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t xml:space="preserve"> grupos sociales con los que se </w:t>
            </w:r>
            <w:r w:rsidRPr="00CF717D">
              <w:t>relaciona.</w:t>
            </w:r>
          </w:p>
          <w:p w:rsidR="00C74CF1" w:rsidRPr="00CF717D" w:rsidRDefault="00C74CF1" w:rsidP="00C74CF1">
            <w:pPr>
              <w:jc w:val="both"/>
            </w:pPr>
            <w:r w:rsidRPr="00CF717D">
              <w:t>-</w:t>
            </w:r>
            <w:r w:rsidRPr="00CF717D">
              <w:tab/>
              <w:t xml:space="preserve">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w:t>
            </w:r>
            <w:r w:rsidRPr="00CF717D">
              <w:lastRenderedPageBreak/>
              <w:t>condiciones, así como reconocer la interculturalidad existente en Andalucía.</w:t>
            </w:r>
          </w:p>
          <w:p w:rsidR="00C74CF1" w:rsidRPr="00CF717D" w:rsidRDefault="00C74CF1" w:rsidP="00C74CF1">
            <w:pPr>
              <w:jc w:val="both"/>
            </w:pPr>
            <w:r w:rsidRPr="00CF717D">
              <w:t>-</w:t>
            </w:r>
            <w:r w:rsidRPr="00CF717D">
              <w:tab/>
              <w:t>Conocer y utilizar de manera apropiada la lengua castellana, y desarrollar hábitos de lectura.</w:t>
            </w:r>
          </w:p>
          <w:p w:rsidR="00C74CF1" w:rsidRPr="00CF717D" w:rsidRDefault="00C74CF1" w:rsidP="00C74CF1">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74CF1" w:rsidRPr="00CF717D" w:rsidRDefault="00C74CF1" w:rsidP="00C74CF1">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74CF1" w:rsidRPr="00CF717D" w:rsidRDefault="00C74CF1" w:rsidP="00C74CF1">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74CF1" w:rsidRPr="00CF717D" w:rsidRDefault="00C74CF1" w:rsidP="00C74CF1">
            <w:pPr>
              <w:jc w:val="both"/>
            </w:pPr>
            <w:r w:rsidRPr="00CF717D">
              <w:t>-</w:t>
            </w:r>
            <w:r w:rsidRPr="00CF717D">
              <w:tab/>
              <w:t>Utilizar diferentes representaciones y expresiones artísticas, e iniciarse en la construcción de propuestas visuales y audiovisuales.</w:t>
            </w:r>
          </w:p>
          <w:p w:rsidR="00C74CF1" w:rsidRPr="00CF717D" w:rsidRDefault="00C74CF1" w:rsidP="00C74CF1">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t xml:space="preserve">orecer el desarrollo personal y </w:t>
            </w:r>
            <w:r w:rsidRPr="00CF717D">
              <w:t>social.</w:t>
            </w:r>
          </w:p>
          <w:p w:rsidR="00C74CF1" w:rsidRDefault="00C74CF1" w:rsidP="00C74CF1">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74CF1" w:rsidRDefault="00C74CF1" w:rsidP="00C74CF1">
            <w:pPr>
              <w:jc w:val="both"/>
            </w:pPr>
            <w:r>
              <w:t xml:space="preserve">-        Utilizar diferentes representaciones y expresiones artísticas, e iniciarse en la construcción de propuestas visuales y audiovisuales. </w:t>
            </w:r>
          </w:p>
          <w:p w:rsidR="00C74CF1" w:rsidRDefault="00C74CF1" w:rsidP="00C74CF1">
            <w:pPr>
              <w:jc w:val="both"/>
            </w:pPr>
            <w:r>
              <w:t xml:space="preserve">-     Conocer y valorar los animales más próximos al ser humano y adoptar modos de comportamiento que favorezcan la empatía y su cuidado. </w:t>
            </w:r>
          </w:p>
          <w:p w:rsidR="00C74CF1" w:rsidRPr="00CF717D" w:rsidRDefault="00C74CF1" w:rsidP="00C74CF1">
            <w:pPr>
              <w:jc w:val="both"/>
            </w:pPr>
            <w:r>
              <w:t>-   Desarrollar hábitos cotidianos de movilidad activa, autónoma y saludable, fomentando la educación vial y actitudes de respeto que incidan en la prevención de los accidentes de tráfico.</w:t>
            </w:r>
          </w:p>
          <w:p w:rsidR="00CF717D" w:rsidRDefault="00C74CF1" w:rsidP="00C74CF1">
            <w:pPr>
              <w:jc w:val="both"/>
            </w:pPr>
            <w:r w:rsidRPr="00CF717D">
              <w:t>-</w:t>
            </w:r>
            <w:r w:rsidRPr="00CF717D">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w:t>
            </w:r>
            <w:r w:rsidRPr="00744CA6">
              <w:lastRenderedPageBreak/>
              <w:t>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CF717D" w:rsidRDefault="00744CA6" w:rsidP="00F935F8">
            <w:r w:rsidRPr="00744CA6">
              <w:t xml:space="preserve">CRITERIOS DE EVALUACIÓN </w:t>
            </w:r>
          </w:p>
          <w:p w:rsidR="00CC2B31" w:rsidRDefault="00CC2B31" w:rsidP="00CC2B31">
            <w:r>
              <w:t>1</w:t>
            </w:r>
            <w:r w:rsidR="00F93161">
              <w:t>.1</w:t>
            </w:r>
            <w:proofErr w:type="gramStart"/>
            <w:r w:rsidR="00F93161">
              <w:t>.b</w:t>
            </w:r>
            <w:proofErr w:type="gramEnd"/>
            <w:r w:rsidR="00F93161">
              <w:t>. Identificar los desplaza</w:t>
            </w:r>
            <w:r>
              <w:t>mientos activos como práctica saludable, integrando norma</w:t>
            </w:r>
            <w:r w:rsidR="00F93161">
              <w:t>s de seguridad y hábitos de higiene en prácticas motrices cotidianas, conociendo sus bene</w:t>
            </w:r>
            <w:r>
              <w:t>fi</w:t>
            </w:r>
            <w:r w:rsidR="00F93161">
              <w:t>cios físicos para el establecimiento de un estilo de vida ac</w:t>
            </w:r>
            <w:r>
              <w:t>tivo.</w:t>
            </w:r>
          </w:p>
          <w:p w:rsidR="00CC2B31" w:rsidRDefault="00F93161" w:rsidP="00CC2B31">
            <w:r>
              <w:t>1.2.b. Explorar las posibilida</w:t>
            </w:r>
            <w:r w:rsidR="00CC2B31">
              <w:t>des de la propia motricidad a través del juego, aplicando en</w:t>
            </w:r>
            <w:r>
              <w:t xml:space="preserve"> distintas situaciones cotidia</w:t>
            </w:r>
            <w:r w:rsidR="00CC2B31">
              <w:t>nas, medidas básicas de cuida-</w:t>
            </w:r>
            <w:r>
              <w:t xml:space="preserve"> do de la salud personal a tra</w:t>
            </w:r>
            <w:r w:rsidR="00CC2B31">
              <w:t>vés de la higiene corporal y la educación postural.</w:t>
            </w:r>
          </w:p>
          <w:p w:rsidR="00744CA6" w:rsidRDefault="00CC2B31" w:rsidP="00CC2B31">
            <w:r>
              <w:t>1.3.b. Participar en juegos de activación y vuelta a la calma reconociendo su utilidad para</w:t>
            </w:r>
            <w:r w:rsidR="00F93161">
              <w:t xml:space="preserve"> adaptar el cuerpo a la activi</w:t>
            </w:r>
            <w:r>
              <w:t>dad física y evitar lesio</w:t>
            </w:r>
            <w:r w:rsidR="00F93161">
              <w:t>nes, manteniendo la calma y sa</w:t>
            </w:r>
            <w:r>
              <w:t>biendo cómo actuar en caso</w:t>
            </w:r>
            <w:r w:rsidR="00F93161">
              <w:t xml:space="preserve"> de que se produzca algún acci</w:t>
            </w:r>
            <w:r>
              <w:t>dente en contextos de práctica motriz.</w:t>
            </w:r>
          </w:p>
          <w:p w:rsidR="00F93161" w:rsidRDefault="00F93161" w:rsidP="00F93161">
            <w:r>
              <w:t>1.4</w:t>
            </w:r>
            <w:proofErr w:type="gramStart"/>
            <w:r>
              <w:t>.b</w:t>
            </w:r>
            <w:proofErr w:type="gramEnd"/>
            <w:r>
              <w:t>. Conocer los valores positivos que fomenta la práctica motriz compartida, reconociendo, vivenciando y disfrutando sus beneficios en con- textos variados e inclusivos y respetando a todos los participantes con independencia de sus diferencias individuales.</w:t>
            </w:r>
          </w:p>
          <w:p w:rsidR="00F93161" w:rsidRDefault="00F93161" w:rsidP="00F93161">
            <w:r>
              <w:lastRenderedPageBreak/>
              <w:t>2.1</w:t>
            </w:r>
            <w:proofErr w:type="gramStart"/>
            <w:r>
              <w:t>.b</w:t>
            </w:r>
            <w:proofErr w:type="gramEnd"/>
            <w:r>
              <w:t>. Reconocer la importancia de establecer metas claras a la hora de desarrollar proyectos motores de carácter individual, cooperativo o colaborativo, valorando su consecución a partir de un análisis de los resultados obtenidos.</w:t>
            </w:r>
          </w:p>
          <w:p w:rsidR="00F93161" w:rsidRDefault="00F93161" w:rsidP="00F93161">
            <w:r>
              <w:t>2.2</w:t>
            </w:r>
            <w:proofErr w:type="gramStart"/>
            <w:r>
              <w:t>.b</w:t>
            </w:r>
            <w:proofErr w:type="gramEnd"/>
            <w:r>
              <w:t>. Adoptar decisiones en contextos de práctica motriz de manera ajustada según las circunstancias.</w:t>
            </w:r>
          </w:p>
          <w:p w:rsidR="00F93161" w:rsidRDefault="00F93161" w:rsidP="00F93161">
            <w:r>
              <w:t>2.3</w:t>
            </w:r>
            <w:proofErr w:type="gramStart"/>
            <w:r>
              <w:t>.b</w:t>
            </w:r>
            <w:proofErr w:type="gramEnd"/>
            <w:r>
              <w:t>. Descubrir, reconocer y emplear los componentes cualitativos y cuantitativos de la motricidad de manera lúdica e integrada en diferentes situaciones y contextos, mejorando progresivamente su control y su dominio corporal.</w:t>
            </w:r>
          </w:p>
          <w:p w:rsidR="00F93161" w:rsidRDefault="00F93161" w:rsidP="00F93161">
            <w:r>
              <w:t>3.1</w:t>
            </w:r>
            <w:proofErr w:type="gramStart"/>
            <w:r>
              <w:t>.b</w:t>
            </w:r>
            <w:proofErr w:type="gramEnd"/>
            <w:r>
              <w:t>. Identificar las emociones que se producen durante el juego, intentando gestionar- las y disfrutando de la actividad física.</w:t>
            </w:r>
          </w:p>
          <w:p w:rsidR="00F93161" w:rsidRDefault="00F93161" w:rsidP="00F93161">
            <w:r>
              <w:t>3.2</w:t>
            </w:r>
            <w:proofErr w:type="gramStart"/>
            <w:r>
              <w:t>.b</w:t>
            </w:r>
            <w:proofErr w:type="gramEnd"/>
            <w:r>
              <w:t>. Respetar las normas consensuadas en clase, así como las reglas de juego y actuar desde los parámetros de la deportividad y el juego limpio, aceptando las características y niveles de los participantes.</w:t>
            </w:r>
          </w:p>
          <w:p w:rsidR="00F93161" w:rsidRDefault="00F93161" w:rsidP="00F93161">
            <w:r>
              <w:t>3.3</w:t>
            </w:r>
            <w:proofErr w:type="gramStart"/>
            <w:r>
              <w:t>.b</w:t>
            </w:r>
            <w:proofErr w:type="gramEnd"/>
            <w:r>
              <w:t>. Participar en las prácticas motrices cotidianas, comenzando a desarrollar habilidades sociales de acogida, inclusión, ayuda y cooperación, iniciándose en la resolución de conflictos personales de forma dialógica y justa, y mostrando un compromiso activo frente a las actuaciones contrarias a la convivencia.</w:t>
            </w:r>
          </w:p>
          <w:p w:rsidR="00F93161" w:rsidRDefault="00F93161" w:rsidP="00F93161">
            <w:r>
              <w:t>4.1</w:t>
            </w:r>
            <w:proofErr w:type="gramStart"/>
            <w:r>
              <w:t>.b</w:t>
            </w:r>
            <w:proofErr w:type="gramEnd"/>
            <w:r>
              <w:t>. Participar activamente en juegos y otras manifestaciones artístico-expresivas de carácter cultural propias del en- torno, valorando su componente lúdico-festivo y disfrutando de su puesta en práctica.</w:t>
            </w:r>
          </w:p>
          <w:p w:rsidR="00F93161" w:rsidRDefault="00F93161" w:rsidP="00F93161">
            <w:r>
              <w:t>4.2</w:t>
            </w:r>
            <w:proofErr w:type="gramStart"/>
            <w:r>
              <w:t>.b</w:t>
            </w:r>
            <w:proofErr w:type="gramEnd"/>
            <w:r>
              <w:t>. Conocer y valorar los lo- gros de distintos referentes del deporte andaluz de ambos géneros, reconociendo el esfuerzo, la dedicación y los sacrificios requeridos para alcanzar dichos éxitos.</w:t>
            </w:r>
          </w:p>
          <w:p w:rsidR="00F93161" w:rsidRDefault="00F93161" w:rsidP="00F93161">
            <w:r>
              <w:t>4.3</w:t>
            </w:r>
            <w:proofErr w:type="gramStart"/>
            <w:r>
              <w:t>.b</w:t>
            </w:r>
            <w:proofErr w:type="gramEnd"/>
            <w:r>
              <w:t>. Adecuar los distintos usos comunicativos de la corporalidad y sus manifestaciones a diferentes ritmos y con- textos expresivos.</w:t>
            </w:r>
          </w:p>
          <w:p w:rsidR="00F93161" w:rsidRDefault="00F93161" w:rsidP="00F93161">
            <w:r>
              <w:t>5.1</w:t>
            </w:r>
            <w:proofErr w:type="gramStart"/>
            <w:r>
              <w:t>.b</w:t>
            </w:r>
            <w:proofErr w:type="gramEnd"/>
            <w:r>
              <w:t>. Participar en actividades lúdicos-recreativas de forma segura en los entornos natural y urbano y en contextos terrestres o acuáticos, conociendo otros usos desde la motricidad y adoptando actitudes de res- peto, cuidado y conservación de dichos entornos.</w:t>
            </w:r>
          </w:p>
          <w:p w:rsidR="00CC2B31" w:rsidRDefault="00CC2B31"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lastRenderedPageBreak/>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lastRenderedPageBreak/>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w:t>
            </w:r>
            <w:r w:rsidRPr="00386B77">
              <w:lastRenderedPageBreak/>
              <w:t>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101C0E"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101C0E"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101C0E"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101C0E"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101C0E"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101C0E"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50EDD" w:rsidRDefault="00350EDD" w:rsidP="00350EDD"/>
    <w:p w:rsidR="00E05D70" w:rsidRDefault="00E05D70" w:rsidP="00E05D70"/>
    <w:p w:rsidR="00E05D70" w:rsidRDefault="00E05D70" w:rsidP="00E05D70"/>
    <w:p w:rsidR="00386B77" w:rsidRDefault="00386B77"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D244F9">
      <w:t xml:space="preserve">EDUCACION FISICA </w:t>
    </w:r>
    <w:r w:rsidR="00F93161">
      <w:t xml:space="preserve"> SEGUND</w:t>
    </w:r>
    <w:r w:rsidR="00222EB8">
      <w:t>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01C0E"/>
    <w:rsid w:val="00167909"/>
    <w:rsid w:val="001D5069"/>
    <w:rsid w:val="00222EB8"/>
    <w:rsid w:val="002F3D0F"/>
    <w:rsid w:val="003113C7"/>
    <w:rsid w:val="00350EDD"/>
    <w:rsid w:val="0035549D"/>
    <w:rsid w:val="00386B77"/>
    <w:rsid w:val="003B3523"/>
    <w:rsid w:val="004745AB"/>
    <w:rsid w:val="0048497D"/>
    <w:rsid w:val="004D462B"/>
    <w:rsid w:val="005469AB"/>
    <w:rsid w:val="006C0A7D"/>
    <w:rsid w:val="00734D1C"/>
    <w:rsid w:val="00744CA6"/>
    <w:rsid w:val="009A538E"/>
    <w:rsid w:val="00AF360A"/>
    <w:rsid w:val="00C57792"/>
    <w:rsid w:val="00C74CF1"/>
    <w:rsid w:val="00CC2487"/>
    <w:rsid w:val="00CC2B31"/>
    <w:rsid w:val="00CC44BA"/>
    <w:rsid w:val="00CE0D42"/>
    <w:rsid w:val="00CF717D"/>
    <w:rsid w:val="00D244F9"/>
    <w:rsid w:val="00D448A5"/>
    <w:rsid w:val="00E05D70"/>
    <w:rsid w:val="00E60048"/>
    <w:rsid w:val="00EC1BB5"/>
    <w:rsid w:val="00F466F2"/>
    <w:rsid w:val="00F93161"/>
    <w:rsid w:val="00F935F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AF5AE-F145-470A-82ED-73F70276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6406</Words>
  <Characters>35239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6</cp:revision>
  <dcterms:created xsi:type="dcterms:W3CDTF">2023-11-26T11:35:00Z</dcterms:created>
  <dcterms:modified xsi:type="dcterms:W3CDTF">2024-01-12T09:53:00Z</dcterms:modified>
</cp:coreProperties>
</file>